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586C6C" w:rsidRDefault="00940552" w:rsidP="00940552">
      <w:pPr>
        <w:keepNext/>
        <w:keepLines/>
        <w:spacing w:before="120"/>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A950BE" w:rsidRDefault="00CE4142" w:rsidP="00AE5856">
      <w:pPr>
        <w:jc w:val="center"/>
        <w:rPr>
          <w:sz w:val="22"/>
          <w:szCs w:val="22"/>
        </w:rPr>
      </w:pPr>
    </w:p>
    <w:p w14:paraId="18078BC7" w14:textId="19521006" w:rsidR="00A950BE" w:rsidRPr="00A950BE" w:rsidRDefault="00A950BE" w:rsidP="00A950BE">
      <w:pPr>
        <w:jc w:val="center"/>
        <w:rPr>
          <w:rFonts w:eastAsiaTheme="minorHAnsi"/>
          <w:sz w:val="22"/>
          <w:szCs w:val="22"/>
          <w:lang w:eastAsia="en-US"/>
        </w:rPr>
      </w:pPr>
      <w:r w:rsidRPr="00A950BE">
        <w:rPr>
          <w:rFonts w:eastAsiaTheme="minorHAnsi"/>
          <w:sz w:val="22"/>
          <w:szCs w:val="22"/>
          <w:lang w:eastAsia="en-US"/>
        </w:rPr>
        <w:t>(PU-13265/25) GAISRINĖS ĮRANGOS TECHNINIO APTARNAVIMO IR EVAKUACINIŲ PLANŲ RENGIMO PASLAUGOS</w:t>
      </w:r>
    </w:p>
    <w:p w14:paraId="3948D83E" w14:textId="2A339E71" w:rsidR="00092958" w:rsidRDefault="00092958" w:rsidP="00AE5856">
      <w:pPr>
        <w:jc w:val="center"/>
        <w:rPr>
          <w:rFonts w:eastAsiaTheme="minorHAnsi"/>
          <w:sz w:val="22"/>
          <w:szCs w:val="22"/>
          <w:lang w:eastAsia="en-US"/>
        </w:rPr>
      </w:pPr>
    </w:p>
    <w:p w14:paraId="1F6A270A" w14:textId="77777777" w:rsidR="00CE4142" w:rsidRPr="000B0349" w:rsidRDefault="00CE4142" w:rsidP="00AE5856">
      <w:pPr>
        <w:jc w:val="center"/>
        <w:rPr>
          <w:sz w:val="22"/>
          <w:szCs w:val="22"/>
          <w:u w:val="single"/>
        </w:rPr>
      </w:pPr>
    </w:p>
    <w:p w14:paraId="12DFD13A" w14:textId="36D574DF"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0B0349" w:rsidRDefault="00A80AD4" w:rsidP="00AE5856">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4"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4"/>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5"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124B4D" w:rsidRDefault="004403FA" w:rsidP="00C24098">
      <w:pPr>
        <w:tabs>
          <w:tab w:val="left" w:pos="993"/>
        </w:tabs>
        <w:jc w:val="both"/>
      </w:pPr>
    </w:p>
    <w:bookmarkEnd w:id="5"/>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lastRenderedPageBreak/>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r w:rsidR="00D769B3">
              <w:rPr>
                <w:sz w:val="22"/>
                <w:szCs w:val="22"/>
              </w:rPr>
              <w:t>k</w:t>
            </w:r>
            <w:r w:rsidRPr="00C24BA9">
              <w:rPr>
                <w:sz w:val="22"/>
                <w:szCs w:val="22"/>
              </w:rPr>
              <w:t>vazisubtiekėjo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r w:rsidR="00D769B3">
              <w:rPr>
                <w:sz w:val="22"/>
                <w:szCs w:val="22"/>
              </w:rPr>
              <w:t>k</w:t>
            </w:r>
            <w:r w:rsidRPr="00C24BA9">
              <w:rPr>
                <w:sz w:val="22"/>
                <w:szCs w:val="22"/>
              </w:rPr>
              <w:t>vazisubtiekėjo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r w:rsidR="00D769B3">
              <w:rPr>
                <w:sz w:val="22"/>
                <w:szCs w:val="22"/>
              </w:rPr>
              <w:t>k</w:t>
            </w:r>
            <w:r w:rsidRPr="00C24BA9">
              <w:rPr>
                <w:sz w:val="22"/>
                <w:szCs w:val="22"/>
              </w:rPr>
              <w:t>vazisubtiekėją</w:t>
            </w:r>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r w:rsidRPr="00265992">
        <w:rPr>
          <w:b/>
          <w:i/>
          <w:iCs/>
          <w:sz w:val="18"/>
          <w:szCs w:val="18"/>
        </w:rPr>
        <w:t xml:space="preserve">Kvazisubtiekėjai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3061D2AE" w14:textId="77777777" w:rsidR="00083575" w:rsidRPr="000B0349" w:rsidRDefault="00083575" w:rsidP="00AE5856">
      <w:pPr>
        <w:jc w:val="both"/>
        <w:rPr>
          <w:sz w:val="22"/>
          <w:szCs w:val="22"/>
        </w:rPr>
      </w:pPr>
    </w:p>
    <w:p w14:paraId="29FE2D5C" w14:textId="5E1CCADD" w:rsidR="003E5E4F" w:rsidRPr="00D769B3" w:rsidRDefault="003E5E4F" w:rsidP="003E5E4F">
      <w:pPr>
        <w:jc w:val="center"/>
        <w:rPr>
          <w:b/>
          <w:sz w:val="22"/>
          <w:szCs w:val="22"/>
          <w:highlight w:val="yellow"/>
        </w:rPr>
      </w:pPr>
      <w:bookmarkStart w:id="6" w:name="_Hlk8377959"/>
      <w:bookmarkStart w:id="7" w:name="_Hlk96519690"/>
      <w:r w:rsidRPr="006C70C3">
        <w:rPr>
          <w:b/>
          <w:sz w:val="22"/>
          <w:szCs w:val="22"/>
        </w:rPr>
        <w:t xml:space="preserve">3. PASIŪLYMO KAINA </w:t>
      </w:r>
    </w:p>
    <w:p w14:paraId="119F6DD5" w14:textId="2C454D49" w:rsidR="00B43797" w:rsidRPr="00D769B3" w:rsidRDefault="00B43797" w:rsidP="008B5102">
      <w:pPr>
        <w:jc w:val="both"/>
        <w:rPr>
          <w:b/>
          <w:sz w:val="22"/>
          <w:szCs w:val="22"/>
          <w:highlight w:val="yellow"/>
        </w:rPr>
      </w:pPr>
    </w:p>
    <w:p w14:paraId="34D946D8" w14:textId="77777777" w:rsidR="00A950BE" w:rsidRPr="009416BE" w:rsidRDefault="00A950BE" w:rsidP="00A950BE">
      <w:pPr>
        <w:jc w:val="both"/>
      </w:pPr>
      <w:bookmarkStart w:id="8" w:name="_Hlk117689311"/>
      <w:r w:rsidRPr="009416BE">
        <w:t>3.1 Pasiūlymo kaina nurodoma eurais.</w:t>
      </w:r>
    </w:p>
    <w:p w14:paraId="0E7F9839" w14:textId="28DFAF4F" w:rsidR="00A950BE" w:rsidRPr="00A950BE" w:rsidRDefault="00A950BE" w:rsidP="00A950BE">
      <w:pPr>
        <w:jc w:val="both"/>
        <w:rPr>
          <w:b/>
        </w:rPr>
      </w:pPr>
      <w:r w:rsidRPr="009416BE">
        <w:t xml:space="preserve">3.2. </w:t>
      </w:r>
      <w:r w:rsidRPr="00A950BE">
        <w:rPr>
          <w:b/>
        </w:rPr>
        <w:t>Paslaugų kainos nurodomos užpildant priedą „Preliminarus paslaugų sąrašas“. Užpildytas paslaugų sąrašas privalo būti pateiktas kartu su pasiūlymu ne skenuota forma, bet Microsoft Excel formatu ar kita visuotinai prieinama teksto redagavimo programa.</w:t>
      </w:r>
    </w:p>
    <w:p w14:paraId="4FFF8EAF" w14:textId="33C0F2EC" w:rsidR="00A950BE" w:rsidRPr="00A950BE" w:rsidRDefault="00A950BE" w:rsidP="00A950BE">
      <w:pPr>
        <w:jc w:val="both"/>
        <w:rPr>
          <w:i/>
          <w:iCs/>
        </w:rPr>
      </w:pPr>
      <w:r w:rsidRPr="00A950BE">
        <w:t xml:space="preserve">3.3. Tiekėjas pasiūlymo formoje nurodo nuolaidą (%) </w:t>
      </w:r>
      <w:r w:rsidRPr="00A950BE">
        <w:rPr>
          <w:bCs/>
        </w:rPr>
        <w:t xml:space="preserve">Pirkimo dokumentuose nenurodytoms, tačiau pagal funkcinę paskirtį panašioms </w:t>
      </w:r>
      <w:r w:rsidRPr="00A950BE">
        <w:t xml:space="preserve">paslaugoms procentais. Jei nuolaidos dydis nenurodomas, laikoma, kad paslaugos bus perkamos be nuolaidos.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5"/>
        <w:gridCol w:w="7743"/>
        <w:gridCol w:w="1419"/>
        <w:gridCol w:w="32"/>
      </w:tblGrid>
      <w:tr w:rsidR="00A950BE" w:rsidRPr="009416BE" w14:paraId="4DB6B4D2" w14:textId="77777777" w:rsidTr="00285BB8">
        <w:trPr>
          <w:gridAfter w:val="1"/>
          <w:wAfter w:w="19" w:type="pct"/>
          <w:trHeight w:val="521"/>
        </w:trPr>
        <w:tc>
          <w:tcPr>
            <w:tcW w:w="217" w:type="pct"/>
            <w:shd w:val="clear" w:color="auto" w:fill="auto"/>
            <w:vAlign w:val="bottom"/>
          </w:tcPr>
          <w:p w14:paraId="1A11B076" w14:textId="77777777" w:rsidR="00A950BE" w:rsidRPr="00A950BE" w:rsidRDefault="00A950BE" w:rsidP="00285BB8">
            <w:pPr>
              <w:autoSpaceDE w:val="0"/>
              <w:autoSpaceDN w:val="0"/>
              <w:adjustRightInd w:val="0"/>
              <w:jc w:val="center"/>
              <w:rPr>
                <w:b/>
                <w:bCs/>
              </w:rPr>
            </w:pPr>
            <w:r w:rsidRPr="00A950BE">
              <w:rPr>
                <w:b/>
                <w:bCs/>
              </w:rPr>
              <w:t>Eil. Nr.</w:t>
            </w:r>
          </w:p>
        </w:tc>
        <w:tc>
          <w:tcPr>
            <w:tcW w:w="4764" w:type="pct"/>
            <w:gridSpan w:val="2"/>
            <w:shd w:val="clear" w:color="auto" w:fill="auto"/>
          </w:tcPr>
          <w:p w14:paraId="33AB4D06" w14:textId="77777777" w:rsidR="00A950BE" w:rsidRPr="00A950BE" w:rsidRDefault="00A950BE" w:rsidP="00285BB8">
            <w:pPr>
              <w:autoSpaceDE w:val="0"/>
              <w:autoSpaceDN w:val="0"/>
              <w:adjustRightInd w:val="0"/>
              <w:jc w:val="center"/>
              <w:rPr>
                <w:b/>
                <w:bCs/>
              </w:rPr>
            </w:pPr>
            <w:r w:rsidRPr="00A950BE">
              <w:rPr>
                <w:b/>
                <w:bCs/>
              </w:rPr>
              <w:t>Paslaugos pavadinimas</w:t>
            </w:r>
          </w:p>
        </w:tc>
      </w:tr>
      <w:tr w:rsidR="00A950BE" w:rsidRPr="009416BE" w14:paraId="1DB8356C" w14:textId="77777777" w:rsidTr="00285BB8">
        <w:trPr>
          <w:gridAfter w:val="1"/>
          <w:wAfter w:w="19" w:type="pct"/>
          <w:trHeight w:val="341"/>
        </w:trPr>
        <w:tc>
          <w:tcPr>
            <w:tcW w:w="217" w:type="pct"/>
            <w:shd w:val="solid" w:color="FFFFFF" w:fill="auto"/>
            <w:vAlign w:val="center"/>
          </w:tcPr>
          <w:p w14:paraId="7543CDBA" w14:textId="77777777" w:rsidR="00A950BE" w:rsidRPr="00A950BE" w:rsidRDefault="00A950BE" w:rsidP="00285BB8">
            <w:pPr>
              <w:autoSpaceDE w:val="0"/>
              <w:autoSpaceDN w:val="0"/>
              <w:adjustRightInd w:val="0"/>
              <w:jc w:val="center"/>
            </w:pPr>
            <w:r w:rsidRPr="00A950BE">
              <w:t>1</w:t>
            </w:r>
          </w:p>
        </w:tc>
        <w:tc>
          <w:tcPr>
            <w:tcW w:w="4764" w:type="pct"/>
            <w:gridSpan w:val="2"/>
            <w:vAlign w:val="center"/>
          </w:tcPr>
          <w:p w14:paraId="453858EC" w14:textId="3D3A9409" w:rsidR="00A950BE" w:rsidRPr="00A950BE" w:rsidRDefault="00A950BE" w:rsidP="00285BB8">
            <w:r w:rsidRPr="00A950BE">
              <w:t xml:space="preserve"> Gaisrinės įrangos techninio aptarnavimo ir evakuacinių planų rengimo paslaugos </w:t>
            </w:r>
          </w:p>
        </w:tc>
      </w:tr>
      <w:tr w:rsidR="00A950BE" w:rsidRPr="009416BE" w14:paraId="07B8E97F" w14:textId="77777777" w:rsidTr="00285BB8">
        <w:tc>
          <w:tcPr>
            <w:tcW w:w="4241" w:type="pct"/>
            <w:gridSpan w:val="2"/>
            <w:shd w:val="clear" w:color="auto" w:fill="auto"/>
          </w:tcPr>
          <w:p w14:paraId="3EE621FD" w14:textId="1EA7EB32" w:rsidR="00A950BE" w:rsidRPr="00A950BE" w:rsidRDefault="00A950BE" w:rsidP="00285BB8">
            <w:pPr>
              <w:jc w:val="right"/>
              <w:rPr>
                <w:bCs/>
              </w:rPr>
            </w:pPr>
            <w:r w:rsidRPr="00A950BE">
              <w:rPr>
                <w:bCs/>
              </w:rPr>
              <w:t xml:space="preserve">BENDRA </w:t>
            </w:r>
            <w:r w:rsidR="00F56F90">
              <w:rPr>
                <w:bCs/>
              </w:rPr>
              <w:t xml:space="preserve">PALYGINAMOJI </w:t>
            </w:r>
            <w:r w:rsidRPr="00A950BE">
              <w:rPr>
                <w:bCs/>
              </w:rPr>
              <w:t>PASIŪLYMO KAINA EUR BE PVM</w:t>
            </w:r>
          </w:p>
          <w:p w14:paraId="1DB2B1C4" w14:textId="46F15728" w:rsidR="00A950BE" w:rsidRPr="00A950BE" w:rsidRDefault="00A950BE" w:rsidP="00285BB8">
            <w:pPr>
              <w:jc w:val="right"/>
            </w:pPr>
            <w:r w:rsidRPr="00A950BE">
              <w:rPr>
                <w:bCs/>
              </w:rPr>
              <w:t xml:space="preserve"> (</w:t>
            </w:r>
            <w:r w:rsidRPr="00A950BE">
              <w:rPr>
                <w:bCs/>
                <w:i/>
                <w:iCs/>
              </w:rPr>
              <w:t>nurodoma bendra pasiūlymo kaina Eur be PVM iš Microsoft Excel dokumento)</w:t>
            </w:r>
            <w:r w:rsidRPr="00A950BE">
              <w:rPr>
                <w:bCs/>
              </w:rPr>
              <w:t>:</w:t>
            </w:r>
          </w:p>
        </w:tc>
        <w:tc>
          <w:tcPr>
            <w:tcW w:w="759" w:type="pct"/>
            <w:gridSpan w:val="2"/>
          </w:tcPr>
          <w:p w14:paraId="6B5A7149" w14:textId="77777777" w:rsidR="00A950BE" w:rsidRPr="00A950BE" w:rsidRDefault="00A950BE" w:rsidP="00285BB8">
            <w:pPr>
              <w:jc w:val="center"/>
            </w:pPr>
          </w:p>
        </w:tc>
      </w:tr>
      <w:tr w:rsidR="00A950BE" w:rsidRPr="009416BE" w14:paraId="42478B5B" w14:textId="77777777" w:rsidTr="00285BB8">
        <w:tc>
          <w:tcPr>
            <w:tcW w:w="4241" w:type="pct"/>
            <w:gridSpan w:val="2"/>
            <w:shd w:val="clear" w:color="auto" w:fill="auto"/>
          </w:tcPr>
          <w:p w14:paraId="5BE256DF" w14:textId="77777777" w:rsidR="00A950BE" w:rsidRPr="00A950BE" w:rsidRDefault="00A950BE" w:rsidP="00285BB8">
            <w:pPr>
              <w:jc w:val="right"/>
            </w:pPr>
            <w:r w:rsidRPr="00A950BE">
              <w:rPr>
                <w:bCs/>
              </w:rPr>
              <w:t>PVM*:</w:t>
            </w:r>
          </w:p>
        </w:tc>
        <w:tc>
          <w:tcPr>
            <w:tcW w:w="759" w:type="pct"/>
            <w:gridSpan w:val="2"/>
          </w:tcPr>
          <w:p w14:paraId="152B8986" w14:textId="77777777" w:rsidR="00A950BE" w:rsidRPr="00A950BE" w:rsidRDefault="00A950BE" w:rsidP="00285BB8">
            <w:pPr>
              <w:jc w:val="center"/>
            </w:pPr>
          </w:p>
        </w:tc>
      </w:tr>
      <w:tr w:rsidR="00A950BE" w:rsidRPr="009416BE" w14:paraId="70AAB883" w14:textId="77777777" w:rsidTr="00285BB8">
        <w:tc>
          <w:tcPr>
            <w:tcW w:w="4241" w:type="pct"/>
            <w:gridSpan w:val="2"/>
            <w:tcBorders>
              <w:top w:val="single" w:sz="4" w:space="0" w:color="auto"/>
              <w:left w:val="single" w:sz="4" w:space="0" w:color="auto"/>
              <w:bottom w:val="single" w:sz="4" w:space="0" w:color="auto"/>
            </w:tcBorders>
            <w:shd w:val="clear" w:color="auto" w:fill="auto"/>
          </w:tcPr>
          <w:p w14:paraId="4DBA0C4E" w14:textId="5D5E6A0A" w:rsidR="00A950BE" w:rsidRPr="00A950BE" w:rsidRDefault="00A950BE" w:rsidP="00285BB8">
            <w:pPr>
              <w:jc w:val="right"/>
            </w:pPr>
            <w:r w:rsidRPr="00A950BE">
              <w:rPr>
                <w:bCs/>
              </w:rPr>
              <w:t xml:space="preserve">BENDRA </w:t>
            </w:r>
            <w:r w:rsidR="00F56F90" w:rsidRPr="00F56F90">
              <w:rPr>
                <w:bCs/>
              </w:rPr>
              <w:t xml:space="preserve">PALYGINAMOJI </w:t>
            </w:r>
            <w:r w:rsidRPr="00A950BE">
              <w:rPr>
                <w:bCs/>
              </w:rPr>
              <w:t>PASIŪLYMO KAINA EUR SU PVM:</w:t>
            </w:r>
          </w:p>
        </w:tc>
        <w:tc>
          <w:tcPr>
            <w:tcW w:w="759" w:type="pct"/>
            <w:gridSpan w:val="2"/>
            <w:tcBorders>
              <w:top w:val="single" w:sz="4" w:space="0" w:color="auto"/>
              <w:left w:val="single" w:sz="4" w:space="0" w:color="auto"/>
              <w:bottom w:val="single" w:sz="4" w:space="0" w:color="auto"/>
            </w:tcBorders>
            <w:shd w:val="clear" w:color="auto" w:fill="auto"/>
          </w:tcPr>
          <w:p w14:paraId="7576FBE7" w14:textId="77777777" w:rsidR="00A950BE" w:rsidRPr="009416BE" w:rsidRDefault="00A950BE" w:rsidP="00285BB8">
            <w:pPr>
              <w:jc w:val="center"/>
            </w:pPr>
          </w:p>
        </w:tc>
      </w:tr>
      <w:tr w:rsidR="00A950BE" w:rsidRPr="009416BE" w14:paraId="73592D50" w14:textId="77777777" w:rsidTr="00285BB8">
        <w:tblPrEx>
          <w:tblCellMar>
            <w:left w:w="108" w:type="dxa"/>
            <w:right w:w="108" w:type="dxa"/>
          </w:tblCellMar>
          <w:tblLook w:val="04A0" w:firstRow="1" w:lastRow="0" w:firstColumn="1" w:lastColumn="0" w:noHBand="0" w:noVBand="1"/>
        </w:tblPrEx>
        <w:trPr>
          <w:cantSplit/>
          <w:trHeight w:val="278"/>
        </w:trPr>
        <w:tc>
          <w:tcPr>
            <w:tcW w:w="4241" w:type="pct"/>
            <w:gridSpan w:val="2"/>
            <w:tcBorders>
              <w:top w:val="single" w:sz="4" w:space="0" w:color="auto"/>
              <w:left w:val="single" w:sz="4" w:space="0" w:color="auto"/>
              <w:bottom w:val="single" w:sz="4" w:space="0" w:color="auto"/>
              <w:right w:val="single" w:sz="4" w:space="0" w:color="auto"/>
            </w:tcBorders>
          </w:tcPr>
          <w:p w14:paraId="6075737F" w14:textId="77777777" w:rsidR="00A950BE" w:rsidRPr="00A950BE" w:rsidRDefault="00A950BE" w:rsidP="00285BB8">
            <w:pPr>
              <w:suppressAutoHyphens/>
              <w:rPr>
                <w:b/>
              </w:rPr>
            </w:pPr>
            <w:r w:rsidRPr="00A950BE">
              <w:rPr>
                <w:bCs/>
              </w:rPr>
              <w:t>Pirkimo dokumentuose nenurodytoms, tačiau pagal funkcinę paskirtį panašioms paslaugoms bus taikoma fiksuoto dydžio nuolaida visą sutarties galiojimo laikotarpį (nurodomi procentai):</w:t>
            </w:r>
          </w:p>
        </w:tc>
        <w:tc>
          <w:tcPr>
            <w:tcW w:w="759" w:type="pct"/>
            <w:gridSpan w:val="2"/>
            <w:tcBorders>
              <w:top w:val="single" w:sz="4" w:space="0" w:color="auto"/>
              <w:left w:val="single" w:sz="4" w:space="0" w:color="auto"/>
              <w:bottom w:val="single" w:sz="4" w:space="0" w:color="auto"/>
              <w:right w:val="single" w:sz="4" w:space="0" w:color="auto"/>
            </w:tcBorders>
          </w:tcPr>
          <w:p w14:paraId="14DCBD5C" w14:textId="77777777" w:rsidR="00A950BE" w:rsidRPr="009416BE" w:rsidRDefault="00A950BE" w:rsidP="00285BB8">
            <w:pPr>
              <w:suppressAutoHyphens/>
              <w:jc w:val="right"/>
              <w:rPr>
                <w:highlight w:val="yellow"/>
                <w:lang w:eastAsia="ar-SA"/>
              </w:rPr>
            </w:pPr>
          </w:p>
        </w:tc>
      </w:tr>
    </w:tbl>
    <w:p w14:paraId="21A30FB6" w14:textId="33F57420" w:rsidR="00A950BE" w:rsidRPr="00A950BE" w:rsidRDefault="00A950BE" w:rsidP="00A950BE">
      <w:pPr>
        <w:widowControl w:val="0"/>
        <w:jc w:val="both"/>
        <w:rPr>
          <w:i/>
          <w:iCs/>
          <w:sz w:val="22"/>
          <w:szCs w:val="22"/>
        </w:rPr>
      </w:pPr>
      <w:r w:rsidRPr="00A950BE">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A950BE">
        <w:rPr>
          <w:rFonts w:eastAsia="Calibri"/>
          <w:i/>
          <w:iCs/>
          <w:sz w:val="22"/>
          <w:szCs w:val="22"/>
        </w:rPr>
        <w:t xml:space="preserve">Pagalbinę informaciją, kaip turėtų būti vertinami tiekėjų pasiūlymai, kai  perkančioji organizacija yra PVM mokėtoja ir (ar) tiekėjams taikomi skirtingi </w:t>
      </w:r>
      <w:r w:rsidRPr="00A950BE">
        <w:rPr>
          <w:i/>
          <w:iCs/>
          <w:sz w:val="22"/>
          <w:szCs w:val="22"/>
        </w:rPr>
        <w:t xml:space="preserve">Lietuvos Respublikos pridėtinės vertės mokesčio įstatymo reikalavimai, rasite </w:t>
      </w:r>
      <w:hyperlink r:id="rId8" w:tgtFrame="_blank" w:tooltip="https://klausk.vpt.lt/hc/lt/articles/115005730785-kaip-vertinti-pasi%c5%ablymus-kai-tiek%c4%97j%c5%b3-statusas-pagal-pvm-mok%c4%97jim%c4%85-yra-nevienodas-" w:history="1">
        <w:r w:rsidR="005B2300" w:rsidRPr="005B2300">
          <w:rPr>
            <w:i/>
            <w:iCs/>
            <w:color w:val="1E53A3"/>
            <w:u w:val="single"/>
          </w:rPr>
          <w:t>ČIA</w:t>
        </w:r>
      </w:hyperlink>
      <w:r w:rsidR="005B2300">
        <w:t>.</w:t>
      </w:r>
    </w:p>
    <w:p w14:paraId="079E8D0A" w14:textId="77777777" w:rsidR="00A950BE" w:rsidRDefault="00A950BE" w:rsidP="00A950BE">
      <w:pPr>
        <w:jc w:val="both"/>
        <w:rPr>
          <w:sz w:val="22"/>
          <w:szCs w:val="22"/>
        </w:rPr>
      </w:pPr>
      <w:r w:rsidRPr="00A950BE">
        <w:rPr>
          <w:i/>
          <w:iCs/>
          <w:sz w:val="22"/>
          <w:szCs w:val="22"/>
        </w:rPr>
        <w:t xml:space="preserve">Pasiūlymo kaina pateikiama, nurodant </w:t>
      </w:r>
      <w:r w:rsidRPr="00A950BE">
        <w:rPr>
          <w:rFonts w:eastAsia="Calibri"/>
          <w:i/>
          <w:iCs/>
          <w:sz w:val="22"/>
          <w:szCs w:val="22"/>
        </w:rPr>
        <w:t>2 (du)</w:t>
      </w:r>
      <w:r w:rsidRPr="00A950BE">
        <w:rPr>
          <w:i/>
          <w:iCs/>
          <w:sz w:val="22"/>
          <w:szCs w:val="22"/>
        </w:rPr>
        <w:t xml:space="preserve"> skaičius po kablelio</w:t>
      </w:r>
      <w:r w:rsidRPr="00A950BE">
        <w:rPr>
          <w:sz w:val="22"/>
          <w:szCs w:val="22"/>
        </w:rPr>
        <w:t>.</w:t>
      </w:r>
    </w:p>
    <w:p w14:paraId="7E205921" w14:textId="77777777" w:rsidR="00A950BE" w:rsidRPr="00A950BE" w:rsidRDefault="00A950BE" w:rsidP="00A950BE">
      <w:pPr>
        <w:jc w:val="both"/>
        <w:rPr>
          <w:sz w:val="22"/>
          <w:szCs w:val="22"/>
        </w:rPr>
      </w:pPr>
    </w:p>
    <w:p w14:paraId="68957CE4" w14:textId="7BAB268B" w:rsidR="00A950BE" w:rsidRPr="009416BE" w:rsidRDefault="00A950BE" w:rsidP="00A950BE">
      <w:pPr>
        <w:jc w:val="both"/>
        <w:rPr>
          <w:b/>
        </w:rPr>
      </w:pPr>
      <w:r w:rsidRPr="00A950BE">
        <w:t xml:space="preserve">3.4.  </w:t>
      </w:r>
      <w:r w:rsidRPr="00A950BE">
        <w:rPr>
          <w:b/>
        </w:rPr>
        <w:t>Bendra pasiūlymo kaina nėra sutarties kaina. Pasiūlymo kaina bus naudojama tik pasiūlymų palyginimui ir įvertinimui. Perkančioji organizacija paslaugas pirks pagal poreikį neviršijant maksimalios sutarties vertės – 100 000,00 EUR be PVM.</w:t>
      </w:r>
    </w:p>
    <w:p w14:paraId="7677C25D" w14:textId="77777777" w:rsidR="00A950BE" w:rsidRDefault="00A950BE" w:rsidP="00A950BE"/>
    <w:bookmarkEnd w:id="6"/>
    <w:bookmarkEnd w:id="7"/>
    <w:bookmarkEnd w:id="8"/>
    <w:p w14:paraId="4C046799" w14:textId="08C1963E" w:rsidR="00C25E59" w:rsidRPr="006C70C3" w:rsidRDefault="00C25E59" w:rsidP="00357B91">
      <w:pPr>
        <w:jc w:val="center"/>
        <w:rPr>
          <w:b/>
          <w:sz w:val="22"/>
          <w:szCs w:val="22"/>
        </w:rPr>
      </w:pPr>
      <w:r w:rsidRPr="006C70C3">
        <w:rPr>
          <w:b/>
          <w:sz w:val="22"/>
          <w:szCs w:val="22"/>
        </w:rPr>
        <w:lastRenderedPageBreak/>
        <w:t xml:space="preserve">4. </w:t>
      </w:r>
      <w:r w:rsidR="004403FA" w:rsidRPr="006C70C3">
        <w:rPr>
          <w:b/>
          <w:sz w:val="22"/>
          <w:szCs w:val="22"/>
        </w:rPr>
        <w:t>TECHNINĖ SPECIFIKACIJA</w:t>
      </w:r>
    </w:p>
    <w:p w14:paraId="05558450" w14:textId="67E116B4" w:rsidR="00AE5856" w:rsidRPr="00D769B3" w:rsidRDefault="00AE5856" w:rsidP="00AE5856">
      <w:pPr>
        <w:jc w:val="center"/>
        <w:rPr>
          <w:b/>
          <w:sz w:val="22"/>
          <w:szCs w:val="22"/>
          <w:highlight w:val="yellow"/>
        </w:rPr>
      </w:pPr>
    </w:p>
    <w:p w14:paraId="33CE2227" w14:textId="5E60FF7E" w:rsidR="00E95531" w:rsidRPr="00996978" w:rsidRDefault="00996978" w:rsidP="00AE5856">
      <w:pPr>
        <w:jc w:val="both"/>
        <w:rPr>
          <w:bCs/>
          <w:sz w:val="22"/>
          <w:szCs w:val="22"/>
        </w:rPr>
      </w:pPr>
      <w:bookmarkStart w:id="9" w:name="_Hlk117689329"/>
      <w:r w:rsidRPr="00996978">
        <w:rPr>
          <w:bCs/>
          <w:sz w:val="22"/>
          <w:szCs w:val="22"/>
        </w:rPr>
        <w:t xml:space="preserve">Teikdami šį pasiūlymą mes patvirtiname, kad mūsų siūlomos prekės </w:t>
      </w:r>
      <w:r w:rsidR="00A950BE">
        <w:rPr>
          <w:bCs/>
          <w:sz w:val="22"/>
          <w:szCs w:val="22"/>
        </w:rPr>
        <w:t xml:space="preserve">ir paslaugos </w:t>
      </w:r>
      <w:r w:rsidRPr="00996978">
        <w:rPr>
          <w:bCs/>
          <w:sz w:val="22"/>
          <w:szCs w:val="22"/>
        </w:rPr>
        <w:t>atitinka reikalavimus</w:t>
      </w:r>
      <w:r w:rsidR="00A950BE">
        <w:rPr>
          <w:bCs/>
          <w:sz w:val="22"/>
          <w:szCs w:val="22"/>
        </w:rPr>
        <w:t>,</w:t>
      </w:r>
      <w:r w:rsidRPr="00996978">
        <w:rPr>
          <w:bCs/>
          <w:sz w:val="22"/>
          <w:szCs w:val="22"/>
        </w:rPr>
        <w:t xml:space="preserve"> nurodytus specialiųjų konkurso sąlygų </w:t>
      </w:r>
      <w:r w:rsidR="00A950BE">
        <w:rPr>
          <w:bCs/>
          <w:sz w:val="22"/>
          <w:szCs w:val="22"/>
        </w:rPr>
        <w:t>2</w:t>
      </w:r>
      <w:r w:rsidRPr="00996978">
        <w:rPr>
          <w:bCs/>
          <w:sz w:val="22"/>
          <w:szCs w:val="22"/>
        </w:rPr>
        <w:t xml:space="preserve"> priede „Techninė specifikacija“.</w:t>
      </w:r>
      <w:bookmarkEnd w:id="9"/>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0"/>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9"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0"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5B0CE0">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E7C8B" w14:textId="77777777" w:rsidR="005F0F77" w:rsidRDefault="005F0F77" w:rsidP="00D5620E">
      <w:r>
        <w:separator/>
      </w:r>
    </w:p>
  </w:endnote>
  <w:endnote w:type="continuationSeparator" w:id="0">
    <w:p w14:paraId="018D6A27" w14:textId="77777777" w:rsidR="005F0F77" w:rsidRDefault="005F0F77"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7" w:usb1="00000000" w:usb2="00000000" w:usb3="00000000" w:csb0="0000008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FA9F5" w14:textId="77777777" w:rsidR="005F0F77" w:rsidRDefault="005F0F77" w:rsidP="00D5620E">
      <w:r>
        <w:separator/>
      </w:r>
    </w:p>
  </w:footnote>
  <w:footnote w:type="continuationSeparator" w:id="0">
    <w:p w14:paraId="00803634" w14:textId="77777777" w:rsidR="005F0F77" w:rsidRDefault="005F0F77"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5"/>
  </w:num>
  <w:num w:numId="3" w16cid:durableId="1584027513">
    <w:abstractNumId w:val="2"/>
  </w:num>
  <w:num w:numId="4" w16cid:durableId="985207640">
    <w:abstractNumId w:val="3"/>
  </w:num>
  <w:num w:numId="5" w16cid:durableId="841628638">
    <w:abstractNumId w:val="4"/>
  </w:num>
  <w:num w:numId="6" w16cid:durableId="163552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304FE"/>
    <w:rsid w:val="00045EA9"/>
    <w:rsid w:val="000503FA"/>
    <w:rsid w:val="000513B1"/>
    <w:rsid w:val="00054BC2"/>
    <w:rsid w:val="00056711"/>
    <w:rsid w:val="0006230D"/>
    <w:rsid w:val="000733FC"/>
    <w:rsid w:val="00073751"/>
    <w:rsid w:val="00083575"/>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513D"/>
    <w:rsid w:val="00120BFB"/>
    <w:rsid w:val="001235DA"/>
    <w:rsid w:val="001521AE"/>
    <w:rsid w:val="001718EF"/>
    <w:rsid w:val="00173052"/>
    <w:rsid w:val="00175A3D"/>
    <w:rsid w:val="0018752B"/>
    <w:rsid w:val="001A5383"/>
    <w:rsid w:val="001B7B56"/>
    <w:rsid w:val="001C0700"/>
    <w:rsid w:val="001D21B0"/>
    <w:rsid w:val="001D4F60"/>
    <w:rsid w:val="001E364C"/>
    <w:rsid w:val="002059D3"/>
    <w:rsid w:val="00206973"/>
    <w:rsid w:val="00211A92"/>
    <w:rsid w:val="00215D54"/>
    <w:rsid w:val="00226AC7"/>
    <w:rsid w:val="002272FF"/>
    <w:rsid w:val="00245418"/>
    <w:rsid w:val="00257044"/>
    <w:rsid w:val="00265992"/>
    <w:rsid w:val="00265DB2"/>
    <w:rsid w:val="00273BC4"/>
    <w:rsid w:val="002872AF"/>
    <w:rsid w:val="002A1C07"/>
    <w:rsid w:val="002B3286"/>
    <w:rsid w:val="002B6548"/>
    <w:rsid w:val="002E2050"/>
    <w:rsid w:val="00304DE1"/>
    <w:rsid w:val="00307F92"/>
    <w:rsid w:val="00324B2F"/>
    <w:rsid w:val="0033201D"/>
    <w:rsid w:val="003340D1"/>
    <w:rsid w:val="00341823"/>
    <w:rsid w:val="00356B9C"/>
    <w:rsid w:val="00357B91"/>
    <w:rsid w:val="0036271A"/>
    <w:rsid w:val="003B5537"/>
    <w:rsid w:val="003E0ACE"/>
    <w:rsid w:val="003E5559"/>
    <w:rsid w:val="003E5B7D"/>
    <w:rsid w:val="003E5E4F"/>
    <w:rsid w:val="003E64DB"/>
    <w:rsid w:val="00401E29"/>
    <w:rsid w:val="00411234"/>
    <w:rsid w:val="00431EC0"/>
    <w:rsid w:val="00432395"/>
    <w:rsid w:val="00433B18"/>
    <w:rsid w:val="00436C09"/>
    <w:rsid w:val="004403FA"/>
    <w:rsid w:val="004427AB"/>
    <w:rsid w:val="00446D4D"/>
    <w:rsid w:val="00460201"/>
    <w:rsid w:val="00460DE6"/>
    <w:rsid w:val="00462ABF"/>
    <w:rsid w:val="004647BE"/>
    <w:rsid w:val="004733A9"/>
    <w:rsid w:val="004803C1"/>
    <w:rsid w:val="0049130A"/>
    <w:rsid w:val="004952C5"/>
    <w:rsid w:val="004A25F4"/>
    <w:rsid w:val="004A79DA"/>
    <w:rsid w:val="004E6D36"/>
    <w:rsid w:val="00507F4F"/>
    <w:rsid w:val="005237AF"/>
    <w:rsid w:val="005257E7"/>
    <w:rsid w:val="00526922"/>
    <w:rsid w:val="005301D7"/>
    <w:rsid w:val="00534144"/>
    <w:rsid w:val="00535A6A"/>
    <w:rsid w:val="005401C9"/>
    <w:rsid w:val="00567FFD"/>
    <w:rsid w:val="005808EF"/>
    <w:rsid w:val="005831FF"/>
    <w:rsid w:val="005B0CE0"/>
    <w:rsid w:val="005B2300"/>
    <w:rsid w:val="005B523E"/>
    <w:rsid w:val="005C3B4D"/>
    <w:rsid w:val="005D33CB"/>
    <w:rsid w:val="005F09C4"/>
    <w:rsid w:val="005F0F77"/>
    <w:rsid w:val="00610BC1"/>
    <w:rsid w:val="00626AC2"/>
    <w:rsid w:val="0064305E"/>
    <w:rsid w:val="0067489B"/>
    <w:rsid w:val="006A311E"/>
    <w:rsid w:val="006B0BF3"/>
    <w:rsid w:val="006B0DDD"/>
    <w:rsid w:val="006C70C3"/>
    <w:rsid w:val="006D021E"/>
    <w:rsid w:val="006D1577"/>
    <w:rsid w:val="006D18F3"/>
    <w:rsid w:val="006D337A"/>
    <w:rsid w:val="006E7D5E"/>
    <w:rsid w:val="006F2099"/>
    <w:rsid w:val="00716E69"/>
    <w:rsid w:val="007173D9"/>
    <w:rsid w:val="007249CA"/>
    <w:rsid w:val="0072632E"/>
    <w:rsid w:val="00735E5B"/>
    <w:rsid w:val="007916C7"/>
    <w:rsid w:val="00794FE7"/>
    <w:rsid w:val="007B0D5F"/>
    <w:rsid w:val="007B789B"/>
    <w:rsid w:val="007C36AF"/>
    <w:rsid w:val="007C4EB2"/>
    <w:rsid w:val="007D4D8B"/>
    <w:rsid w:val="007E2138"/>
    <w:rsid w:val="007F749E"/>
    <w:rsid w:val="008116AC"/>
    <w:rsid w:val="008149C2"/>
    <w:rsid w:val="00852360"/>
    <w:rsid w:val="00870FA7"/>
    <w:rsid w:val="00873A89"/>
    <w:rsid w:val="0088119C"/>
    <w:rsid w:val="008A32DF"/>
    <w:rsid w:val="008A6D25"/>
    <w:rsid w:val="008B0071"/>
    <w:rsid w:val="008B5102"/>
    <w:rsid w:val="008C517F"/>
    <w:rsid w:val="008D2FD5"/>
    <w:rsid w:val="008D408E"/>
    <w:rsid w:val="008D6619"/>
    <w:rsid w:val="008D6BA4"/>
    <w:rsid w:val="008E6402"/>
    <w:rsid w:val="0091059A"/>
    <w:rsid w:val="0092260B"/>
    <w:rsid w:val="00937EE6"/>
    <w:rsid w:val="00940552"/>
    <w:rsid w:val="00954DB7"/>
    <w:rsid w:val="00966EEB"/>
    <w:rsid w:val="009709C1"/>
    <w:rsid w:val="009757CC"/>
    <w:rsid w:val="00994681"/>
    <w:rsid w:val="00996978"/>
    <w:rsid w:val="009C32E1"/>
    <w:rsid w:val="009C5195"/>
    <w:rsid w:val="009D4099"/>
    <w:rsid w:val="009F0390"/>
    <w:rsid w:val="00A0774D"/>
    <w:rsid w:val="00A30954"/>
    <w:rsid w:val="00A36785"/>
    <w:rsid w:val="00A44469"/>
    <w:rsid w:val="00A462F3"/>
    <w:rsid w:val="00A47650"/>
    <w:rsid w:val="00A5495D"/>
    <w:rsid w:val="00A55776"/>
    <w:rsid w:val="00A568E3"/>
    <w:rsid w:val="00A707EB"/>
    <w:rsid w:val="00A7397D"/>
    <w:rsid w:val="00A80AD4"/>
    <w:rsid w:val="00A8575A"/>
    <w:rsid w:val="00A950BE"/>
    <w:rsid w:val="00A9671B"/>
    <w:rsid w:val="00AA173E"/>
    <w:rsid w:val="00AA623E"/>
    <w:rsid w:val="00AA6B9A"/>
    <w:rsid w:val="00AE5856"/>
    <w:rsid w:val="00AF1216"/>
    <w:rsid w:val="00AF3676"/>
    <w:rsid w:val="00AF7C72"/>
    <w:rsid w:val="00B00F16"/>
    <w:rsid w:val="00B01358"/>
    <w:rsid w:val="00B3242F"/>
    <w:rsid w:val="00B34380"/>
    <w:rsid w:val="00B43797"/>
    <w:rsid w:val="00B47825"/>
    <w:rsid w:val="00B53CBE"/>
    <w:rsid w:val="00B561D1"/>
    <w:rsid w:val="00B63F74"/>
    <w:rsid w:val="00B739CC"/>
    <w:rsid w:val="00B74F37"/>
    <w:rsid w:val="00B942C6"/>
    <w:rsid w:val="00BB663A"/>
    <w:rsid w:val="00BD6C0B"/>
    <w:rsid w:val="00BE096C"/>
    <w:rsid w:val="00C03750"/>
    <w:rsid w:val="00C11DD1"/>
    <w:rsid w:val="00C24098"/>
    <w:rsid w:val="00C24BA9"/>
    <w:rsid w:val="00C25E59"/>
    <w:rsid w:val="00C3243D"/>
    <w:rsid w:val="00C505C8"/>
    <w:rsid w:val="00C51533"/>
    <w:rsid w:val="00C55AAB"/>
    <w:rsid w:val="00C8049A"/>
    <w:rsid w:val="00C903A6"/>
    <w:rsid w:val="00C92F6D"/>
    <w:rsid w:val="00CC42F3"/>
    <w:rsid w:val="00CE090B"/>
    <w:rsid w:val="00CE4142"/>
    <w:rsid w:val="00CF0EED"/>
    <w:rsid w:val="00CF2275"/>
    <w:rsid w:val="00D13A01"/>
    <w:rsid w:val="00D14688"/>
    <w:rsid w:val="00D2594D"/>
    <w:rsid w:val="00D27B42"/>
    <w:rsid w:val="00D375BA"/>
    <w:rsid w:val="00D376D7"/>
    <w:rsid w:val="00D5620E"/>
    <w:rsid w:val="00D64DEE"/>
    <w:rsid w:val="00D769B3"/>
    <w:rsid w:val="00D80603"/>
    <w:rsid w:val="00D94993"/>
    <w:rsid w:val="00D95FFF"/>
    <w:rsid w:val="00DA138A"/>
    <w:rsid w:val="00DA7477"/>
    <w:rsid w:val="00DD0D3F"/>
    <w:rsid w:val="00DD1DF6"/>
    <w:rsid w:val="00DD4829"/>
    <w:rsid w:val="00DF04A5"/>
    <w:rsid w:val="00DF34FF"/>
    <w:rsid w:val="00DF647C"/>
    <w:rsid w:val="00E11961"/>
    <w:rsid w:val="00E315D0"/>
    <w:rsid w:val="00E41A99"/>
    <w:rsid w:val="00E43B3E"/>
    <w:rsid w:val="00E6380C"/>
    <w:rsid w:val="00E75179"/>
    <w:rsid w:val="00E77A50"/>
    <w:rsid w:val="00E85179"/>
    <w:rsid w:val="00E933ED"/>
    <w:rsid w:val="00E95531"/>
    <w:rsid w:val="00EB4DB8"/>
    <w:rsid w:val="00ED1D0A"/>
    <w:rsid w:val="00ED7FA9"/>
    <w:rsid w:val="00EF1E19"/>
    <w:rsid w:val="00EF722D"/>
    <w:rsid w:val="00F03E4A"/>
    <w:rsid w:val="00F049B6"/>
    <w:rsid w:val="00F24EB3"/>
    <w:rsid w:val="00F43C3D"/>
    <w:rsid w:val="00F50F80"/>
    <w:rsid w:val="00F569B7"/>
    <w:rsid w:val="00F56F90"/>
    <w:rsid w:val="00F579D2"/>
    <w:rsid w:val="00F72AE8"/>
    <w:rsid w:val="00F747D4"/>
    <w:rsid w:val="00F86890"/>
    <w:rsid w:val="00F872A9"/>
    <w:rsid w:val="00FA5B0F"/>
    <w:rsid w:val="00FB18F4"/>
    <w:rsid w:val="00FB784B"/>
    <w:rsid w:val="00FD5DEF"/>
    <w:rsid w:val="00FE28B9"/>
    <w:rsid w:val="00FE7F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5218</Words>
  <Characters>2975</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Jūratė Mažeikienė</cp:lastModifiedBy>
  <cp:revision>8</cp:revision>
  <cp:lastPrinted>2022-03-01T12:00:00Z</cp:lastPrinted>
  <dcterms:created xsi:type="dcterms:W3CDTF">2025-02-05T08:49:00Z</dcterms:created>
  <dcterms:modified xsi:type="dcterms:W3CDTF">2025-02-20T08:29:00Z</dcterms:modified>
</cp:coreProperties>
</file>